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Times New Roman" w:cs="Arial"/>
          <w:sz w:val="24"/>
          <w:szCs w:val="24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>VERBALE RIUNIONE del CONSIGLIO DIRETTIVO di giovedì 8 maggio 2025,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eastAsia="Times New Roman" w:cs="Arial" w:ascii="Arial" w:hAnsi="Arial"/>
          <w:sz w:val="24"/>
          <w:szCs w:val="24"/>
          <w:u w:val="single"/>
        </w:rPr>
        <w:t>presso la sede di via Guadagnini, 36 a Brescia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Presenti</w:t>
      </w:r>
      <w:r>
        <w:rPr>
          <w:rFonts w:cs="Arial" w:ascii="Arial" w:hAnsi="Arial"/>
          <w:sz w:val="24"/>
          <w:szCs w:val="24"/>
        </w:rPr>
        <w:t>: Marco Zani,</w:t>
      </w:r>
      <w:r>
        <w:rPr>
          <w:rFonts w:cs="Arial" w:ascii="Arial" w:hAnsi="Arial"/>
          <w:color w:val="000000"/>
          <w:sz w:val="24"/>
          <w:szCs w:val="24"/>
        </w:rPr>
        <w:t xml:space="preserve"> Piero Pasquali, Ramona Begni, Maurizio Forcella</w:t>
      </w:r>
      <w:r>
        <w:rPr>
          <w:rFonts w:cs="Arial" w:ascii="Arial" w:hAnsi="Arial"/>
          <w:bCs/>
          <w:sz w:val="24"/>
          <w:szCs w:val="24"/>
        </w:rPr>
        <w:t>, Alberto Rossini, Giorgio Guzzoni, Claudio Fogazzi, Agnese Boldori, Daniele Castioni, Emanuela Tiburzi, Antonella Schibuola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Assenti:</w:t>
      </w:r>
      <w:r>
        <w:rPr>
          <w:rFonts w:cs="Arial" w:ascii="Arial" w:hAnsi="Arial"/>
          <w:color w:val="000000"/>
          <w:sz w:val="24"/>
          <w:szCs w:val="24"/>
        </w:rPr>
        <w:t xml:space="preserve"> nessuno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Partecipano i soci: </w:t>
      </w:r>
      <w:r>
        <w:rPr>
          <w:rFonts w:cs="Arial" w:ascii="Arial" w:hAnsi="Arial"/>
          <w:bCs/>
          <w:sz w:val="24"/>
          <w:szCs w:val="24"/>
        </w:rPr>
        <w:t>Angelo Binosi, Elio Lorenzi</w:t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Ospiti</w:t>
      </w:r>
      <w:r>
        <w:rPr>
          <w:rFonts w:cs="Arial" w:ascii="Arial" w:hAnsi="Arial"/>
          <w:sz w:val="24"/>
          <w:szCs w:val="24"/>
        </w:rPr>
        <w:t>: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nessuno</w:t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Ordine del giorno: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bookmarkStart w:id="0" w:name="_Hlk197325947"/>
      <w:r>
        <w:rPr>
          <w:rFonts w:cs="Arial" w:ascii="Arial" w:hAnsi="Arial"/>
          <w:sz w:val="24"/>
          <w:szCs w:val="24"/>
        </w:rPr>
        <w:t>- Bimbimbici e Blu in bici</w:t>
      </w:r>
      <w:bookmarkEnd w:id="0"/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Strada scolastica Tiboni venerdì 9 maggio 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Richiesta collaborazione scuola superiore Desenzano per pedalata il 4 di giugno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Festa dell'opera 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- 28 Maggio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varie ed eventuali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Il presidente Marco Zani apre l’assemblea alle ore 20,56, </w:t>
      </w:r>
      <w:r>
        <w:rPr>
          <w:rFonts w:cs="Arial" w:ascii="Arial" w:hAnsi="Arial"/>
          <w:sz w:val="24"/>
          <w:szCs w:val="24"/>
        </w:rPr>
        <w:t>segretario verbalizzante Ramona Begni.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Comunicazioni di servizio: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gli iscritti per l’annualità 2025 sono n.508 (in allegato i nominativi), tutti ammessi</w:t>
      </w:r>
      <w:r>
        <w:rPr>
          <w:rFonts w:cs="Arial" w:ascii="Arial" w:hAnsi="Arial"/>
          <w:bCs/>
          <w:sz w:val="24"/>
          <w:szCs w:val="24"/>
        </w:rPr>
        <w:t>;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Bimbimbici e Blu in bici 10&gt;11 maggio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La conferenza stampa per il lancio dell’evento promosso da Brescia Mobilità, BLU IN BICI del 10 e 11 maggio, si è svolta il 18 aprile in Loggia.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Le iniziative tra sabato e domenica saranno numerose ed il nostro coinvolgimento riguarderà soprattutto: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* il sabato per Critical mass e il Ciclo-cinema;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* la domenica: </w:t>
      </w:r>
    </w:p>
    <w:p>
      <w:pPr>
        <w:pStyle w:val="Normal"/>
        <w:spacing w:before="0" w:after="0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-per la gestione del percorso in bici dei bimbi in Largo Formentone: portare il gazebo, materiale ,coni/cartelli, ecc;</w:t>
      </w:r>
    </w:p>
    <w:p>
      <w:pPr>
        <w:pStyle w:val="Normal"/>
        <w:spacing w:before="0" w:after="0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per accompagnare i vari tour in bici in città della giornata(n.2 tour mattina e n.2 pomeriggio), gli organizzatori ci richiedono anche di poter utilizzare i ns auricolari;</w:t>
      </w:r>
    </w:p>
    <w:p>
      <w:pPr>
        <w:pStyle w:val="Normal"/>
        <w:spacing w:before="0" w:after="0"/>
        <w:ind w:left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per evento Bimbimbici/Kidical Mass partenza 15,30 (ci saranno 2 percors</w:t>
      </w:r>
      <w:r>
        <w:rPr>
          <w:rFonts w:eastAsia="Calibri" w:cs="Arial" w:ascii="Arial" w:hAnsi="Arial"/>
          <w:sz w:val="24"/>
          <w:szCs w:val="24"/>
        </w:rPr>
        <w:t>i</w:t>
      </w:r>
      <w:r>
        <w:rPr>
          <w:rFonts w:eastAsia="Calibri" w:cs="Arial" w:ascii="Arial" w:hAnsi="Arial"/>
          <w:sz w:val="24"/>
          <w:szCs w:val="24"/>
        </w:rPr>
        <w:t>: bimbi 4&gt;6 anno e bimbi da 7 anni in poi), con merenda finale;</w:t>
      </w:r>
    </w:p>
    <w:p>
      <w:pPr>
        <w:pStyle w:val="Normal"/>
        <w:spacing w:before="0" w:after="0"/>
        <w:ind w:left="705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per l’accompagnamento del bike tour dai quartieri, partenza 14,10 con arrivo in P.zza Loggia. Le partenze saranno da 4 punti diversi della città: Mompiano parco Castelli, Via Vallecamonica exsimply, parco Tretorri e Buffalora.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0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Sempre per domenica si richiede inoltra la presenza di un ns volontario durante le prove gratuite delle </w:t>
      </w:r>
      <w:r>
        <w:rPr>
          <w:rFonts w:eastAsia="Calibri" w:cs="Arial" w:ascii="Arial" w:hAnsi="Arial"/>
          <w:bCs/>
          <w:sz w:val="24"/>
          <w:szCs w:val="24"/>
        </w:rPr>
        <w:t>bici (adulti) in via X Giornate, dalle 10 alle 19, alfine di raccogliere i nominativi per le assicurazioni Rc.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Infine</w:t>
      </w:r>
      <w:r>
        <w:rPr>
          <w:rFonts w:eastAsia="Calibri" w:cs="Arial" w:ascii="Arial" w:hAnsi="Arial"/>
          <w:b/>
          <w:bCs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>Bs Mobilità chiede la presenza di un ns volontario presso il loro stand bike check dalle ore 18 per sabato  e domenica tutto il dì.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Non ci sarà possibile partecipare invece, per mancanza di volontari, all’evento organizzato nella mattina di domenica da Paolo Gaffu</w:t>
      </w:r>
      <w:r>
        <w:rPr>
          <w:rFonts w:eastAsia="Calibri" w:cs="Arial" w:ascii="Arial" w:hAnsi="Arial"/>
          <w:bCs/>
          <w:sz w:val="24"/>
          <w:szCs w:val="24"/>
        </w:rPr>
        <w:t>rini e Bs Mobilità (sfida a tempo tra chi utilizza auto, mezzi pubblici e bici; partenza dalla pasticceria di via Volta e arrivo centro Città).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0"/>
          <w:szCs w:val="24"/>
        </w:rPr>
      </w:pPr>
      <w:r>
        <w:rPr>
          <w:rFonts w:eastAsia="Calibri" w:cs="Arial" w:ascii="Arial" w:hAnsi="Arial"/>
          <w:b/>
          <w:bCs/>
          <w:sz w:val="20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Strada scolastica Tiboni venerdì 9 maggio 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L’iniziativa è organizzata con il supporto dell’Istituto comprensivo Ovest 2, del Consiglio di Quartiere di Urago Mella e di Fiab Brescia. In caso di maltempo, le attività saranno rinviate. Una giornata di gioco, sicurezza e rispetto dell’ambiente quella organizzata per venerdì 9 maggio dal Comitato Genitori della scuola primaria Tiboni di Urago Mella, in occasione della Giornata italiana 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“</w:t>
      </w:r>
      <w:r>
        <w:rPr>
          <w:rStyle w:val="Strong"/>
          <w:rFonts w:cs="Arial" w:ascii="Arial" w:hAnsi="Arial"/>
          <w:b w:val="false"/>
          <w:bCs w:val="false"/>
          <w:color w:val="000000"/>
          <w:sz w:val="24"/>
          <w:szCs w:val="24"/>
          <w:shd w:fill="FFFFFF" w:val="clear"/>
        </w:rPr>
        <w:t>Streets for Kids”, iniziativa europea che punta a strade scolastiche libere dal traffico, aria più pulita e percorsi casa-scuola sicuri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Style w:val="Strong"/>
          <w:rFonts w:cs="Arial" w:ascii="Arial" w:hAnsi="Arial"/>
          <w:b w:val="false"/>
          <w:bCs w:val="false"/>
          <w:color w:val="000000"/>
          <w:sz w:val="24"/>
          <w:szCs w:val="24"/>
          <w:shd w:fill="FFFFFF" w:val="clear"/>
        </w:rPr>
        <w:t>Bambine e bambini raggiungeranno la scuola in bicicletta accompagnati da genitori volontari, grazie al “Bicibus</w:t>
      </w: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”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, con partenza dal Parco delle Stagioni e dal Parco Muro di Berlino dalle ore 7:45.(Fiab accompagnerà i partecipanti sul percorso).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Style w:val="Strong"/>
          <w:rFonts w:cs="Arial" w:ascii="Arial" w:hAnsi="Arial"/>
          <w:b w:val="false"/>
          <w:bCs w:val="false"/>
          <w:color w:val="000000"/>
          <w:sz w:val="24"/>
          <w:szCs w:val="24"/>
          <w:shd w:fill="FFFFFF" w:val="clear"/>
        </w:rPr>
        <w:t>Dalle 16 alle 18, la strada adiacente alla scuola sarà chiusa al traffico e trasformata in un’area pedonale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 per ospitare giochi, letture, gimkane in bici e altre attività all’aria aperta.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Le “Strade scolastiche”, già attivate in modo temporaneo in 14 punti della città di Brescia, prevedono la </w:t>
      </w:r>
      <w:r>
        <w:rPr>
          <w:rStyle w:val="Strong"/>
          <w:rFonts w:cs="Arial" w:ascii="Arial" w:hAnsi="Arial"/>
          <w:b w:val="false"/>
          <w:bCs w:val="false"/>
          <w:color w:val="000000"/>
          <w:sz w:val="24"/>
          <w:szCs w:val="24"/>
          <w:shd w:fill="FFFFFF" w:val="clear"/>
        </w:rPr>
        <w:t>chiusura delle vie in corrispondenza degli orari di entrata e uscita da scuola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.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L’obiettivo è trasformarle in spazi permanenti, sicuri e vivibili per i più piccoli. A supporto degli eventi del pomeriggio noi porteremo il tavolo di Ping Pong (molto apprezzato durante Sem 2024).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Richiesta collaborazione scuola superiore Desenzano per pedalata il 4 di giugno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Ci è pervenuta una richiesta di collaborazione dall’Ist. Bazzoli/Polo di Desenzano (referente prof.ssa Pier Laura). Effettueranno un’uscita in bici con i ragazzi per il 4 giugno (percorso già predisposto con 2 soste) vorrebbero ns accompagnamento sul percorso e se possibile, durante le soste, parlare loro di argomenti attinenti alla bici/ambiente/salute. Il direttivo chiede a Marco di approfondire con la prof.ssa la possibilità di parlare degli argomenti noi cari prima di procedere con l’uscita e di aver maggior dettagli sulla biciclettata.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Festa dell'opera 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Giorgio rammenta che, come già da anni, collaboreremo alla buona riuscita dell’evento in bicicletta durante la festa dell’opera di sabato 7 giugno pomeriggio; siamo in contatto con la dipendente del teatro grande di Brescia, Anna Bersotti. Durante l’evento Fiab porterà con il tandem i contanti tra un luogo di esibizione e l’altro.</w:t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28 maggio 25</w:t>
      </w:r>
    </w:p>
    <w:p>
      <w:pPr>
        <w:pStyle w:val="Normal"/>
        <w:suppressAutoHyphens w:val="false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Il Comitato Territoriale Uisp di Brescia, con il Patrocinio del Comuni di Brescia e in collaborazione con ANPI, Fiamme Verdi e Casa della Memoria di Brescia, propone un’iniziativa dal titolo </w:t>
      </w: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it-IT"/>
        </w:rPr>
        <w:t>“</w:t>
      </w:r>
      <w:r>
        <w:rPr>
          <w:rFonts w:eastAsia="Times New Roman" w:cs="Arial" w:ascii="Arial" w:hAnsi="Arial"/>
          <w:i/>
          <w:iCs/>
          <w:sz w:val="24"/>
          <w:szCs w:val="24"/>
          <w:lang w:eastAsia="it-IT"/>
        </w:rPr>
        <w:t>Sport e Memoria:per non dimenticare!”</w:t>
      </w:r>
      <w:r>
        <w:rPr>
          <w:rFonts w:eastAsia="Times New Roman" w:cs="Arial" w:ascii="Arial" w:hAnsi="Arial"/>
          <w:sz w:val="24"/>
          <w:szCs w:val="24"/>
          <w:lang w:eastAsia="it-IT"/>
        </w:rPr>
        <w:t>. Si tratta di una corsa e camminata ludico-motoria con partenza da Campo Marte (Parco Sam Quilleri) e arrivo in Piazza della Loggia.</w:t>
      </w:r>
    </w:p>
    <w:p>
      <w:pPr>
        <w:pStyle w:val="Normal"/>
        <w:suppressAutoHyphens w:val="false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Ritrovo ore 17,00 da campo Marte,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Ore 18.00 partenza della camminata che percorrerà via Leonardo da Vinci, via Silvio Pellico e via San Faustino fino ad arrivare in Piazza della Loggia. Ci sarà anche la deposizione di un omaggio floreale ai piedi della stele che ricorda le vittime della Strage</w:t>
      </w:r>
      <w:r>
        <w:rPr>
          <w:rFonts w:eastAsia="Calibri" w:cs="Arial" w:ascii="Arial" w:hAnsi="Arial"/>
          <w:bCs/>
          <w:sz w:val="24"/>
          <w:szCs w:val="24"/>
        </w:rPr>
        <w:t>.</w:t>
      </w:r>
    </w:p>
    <w:p>
      <w:pPr>
        <w:pStyle w:val="Normal"/>
        <w:suppressAutoHyphens w:val="false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Noi accompagneremo in bici l’evento ed approfitteremo dell’occasione per allungare il percorso in bici.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Varie</w:t>
      </w:r>
      <w:r>
        <w:rPr>
          <w:rFonts w:eastAsia="Calibri" w:cs="Arial" w:ascii="Arial" w:hAnsi="Arial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Marco è stato contattato da Elisa, referente di Ambiente Parco, perché stanno predisponendo un nuovo progetto per valorizzare e migliorare la fruizione del Parco dell’Acqua (ubicato in Largo Torrelunga, Bs) e vorrebbero il nostro supporto per le iniziative in bicicletta. Marco invierà loro lettera per confermare il ns supporto;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Angelo Binosi ci comunica che l’associazione genitori della scuola di Borgosatollo ha inoltrato la circolare della dirigente scolastica Dr Amelia Beffi. Tale comunicazione invita le Associazioni ed Enti del paese a presentare dei progetti da sviluppare all’interno della scuola per l’anno scolastico 25-26 e indica come termine ultimo di deposito il 31 maggio.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Come ogni anno ci è stato richiesto di accompagnare i ragazzi del G</w:t>
      </w:r>
      <w:r>
        <w:rPr>
          <w:rFonts w:eastAsia="Calibri" w:cs="Arial" w:ascii="Arial" w:hAnsi="Arial"/>
          <w:sz w:val="24"/>
          <w:szCs w:val="24"/>
        </w:rPr>
        <w:t>r</w:t>
      </w:r>
      <w:r>
        <w:rPr>
          <w:rFonts w:eastAsia="Calibri" w:cs="Arial" w:ascii="Arial" w:hAnsi="Arial"/>
          <w:sz w:val="24"/>
          <w:szCs w:val="24"/>
        </w:rPr>
        <w:t>est dell’oratorio di Borgosatollo nella loro uscita in bici (destinazione Pieve della Formicola) nella giornata di  martedì 17 giugno. Bisognerà reperire dei volontari (sperando anche che i ragazzi siano piu’ disciplinati dell’ultima volta);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- 31 maggio festa chiusura scuola primaria a Sarezzo, Lucia ci chiede aiuto per la gestione di bimbi durante le iniziative in bicicletta,  serviranno un paio di volontari;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- Si rammenta infine che bimbimbici a Borgosatollo si svolgerà nel pomeriggio del 25 maggio mentre a Passirano nel pomeriggio del 24 maggio.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La riunione si chiude alle ore 23,00.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La prossima riunione del Direttivo è convocata per il giorno giovedì 29 maggio, sempre alle 20,30 presso la sede di via Guadagnini.                       </w:t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Presidente: Marco Zani                                                           Verbalizzante: Ramona Begni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7" w:right="1077" w:gutter="0" w:header="680" w:top="737" w:footer="340" w:bottom="567"/>
      <w:pgNumType w:start="218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09"/>
        <w:tab w:val="left" w:pos="3060" w:leader="none"/>
        <w:tab w:val="left" w:pos="3675" w:leader="none"/>
      </w:tabs>
      <w:spacing w:lineRule="atLeast" w:line="200" w:before="0" w:after="0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  <w:tab/>
    </w:r>
  </w:p>
  <w:p>
    <w:pPr>
      <w:pStyle w:val="Normal"/>
      <w:spacing w:before="0"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– APS/ETS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pStyle w:val="Normal"/>
      <w:spacing w:before="0"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 xml:space="preserve">Codice fiscale 98031620176 num. iscr. Runts 109101  </w:t>
    </w:r>
  </w:p>
  <w:p>
    <w:pPr>
      <w:pStyle w:val="Footer"/>
      <w:spacing w:before="0" w:after="0"/>
      <w:jc w:val="center"/>
      <w:rPr>
        <w:rFonts w:cs="Arial"/>
      </w:rPr>
    </w:pPr>
    <w:hyperlink r:id="rId1">
      <w:r>
        <w:rPr>
          <w:rStyle w:val="Hyperlink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Hyperlink"/>
          <w:rFonts w:cs="Arial"/>
        </w:rPr>
        <w:t>info@amicidellabicibrescia.it</w:t>
      </w:r>
    </w:hyperlink>
    <w:r>
      <w:rPr>
        <w:rStyle w:val="Hyperlink"/>
        <w:rFonts w:cs="Arial"/>
        <w:u w:val="none"/>
      </w:rPr>
      <w:t xml:space="preserve"> – </w:t>
    </w:r>
    <w:r>
      <w:rPr>
        <w:rStyle w:val="Hyperlink"/>
        <w:rFonts w:cs="Arial"/>
        <w:color w:val="auto"/>
        <w:u w:val="none"/>
      </w:rPr>
      <w:t>Pec</w:t>
    </w:r>
    <w:r>
      <w:rPr>
        <w:rStyle w:val="Hyperlink"/>
        <w:rFonts w:cs="Arial"/>
        <w:u w:val="none"/>
      </w:rPr>
      <w:t xml:space="preserve">: </w:t>
    </w:r>
    <w:r>
      <w:rPr>
        <w:rStyle w:val="Hyperlink"/>
        <w:rFonts w:cs="Arial"/>
      </w:rPr>
      <w:t>fiab.brescia@pecaruba.it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09"/>
        <w:tab w:val="left" w:pos="3060" w:leader="none"/>
        <w:tab w:val="left" w:pos="3675" w:leader="none"/>
      </w:tabs>
      <w:spacing w:lineRule="atLeast" w:line="200" w:before="0" w:after="0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  <w:tab/>
    </w:r>
  </w:p>
  <w:p>
    <w:pPr>
      <w:pStyle w:val="Normal"/>
      <w:spacing w:before="0"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– APS/ETS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pStyle w:val="Normal"/>
      <w:spacing w:before="0"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 xml:space="preserve">Codice fiscale 98031620176 num. iscr. Runts 109101  </w:t>
    </w:r>
  </w:p>
  <w:p>
    <w:pPr>
      <w:pStyle w:val="Footer"/>
      <w:spacing w:before="0" w:after="0"/>
      <w:jc w:val="center"/>
      <w:rPr>
        <w:rFonts w:cs="Arial"/>
      </w:rPr>
    </w:pPr>
    <w:hyperlink r:id="rId1">
      <w:r>
        <w:rPr>
          <w:rStyle w:val="Hyperlink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Hyperlink"/>
          <w:rFonts w:cs="Arial"/>
        </w:rPr>
        <w:t>info@amicidellabicibrescia.it</w:t>
      </w:r>
    </w:hyperlink>
    <w:r>
      <w:rPr>
        <w:rStyle w:val="Hyperlink"/>
        <w:rFonts w:cs="Arial"/>
        <w:u w:val="none"/>
      </w:rPr>
      <w:t xml:space="preserve"> – </w:t>
    </w:r>
    <w:r>
      <w:rPr>
        <w:rStyle w:val="Hyperlink"/>
        <w:rFonts w:cs="Arial"/>
        <w:color w:val="auto"/>
        <w:u w:val="none"/>
      </w:rPr>
      <w:t>Pec</w:t>
    </w:r>
    <w:r>
      <w:rPr>
        <w:rStyle w:val="Hyperlink"/>
        <w:rFonts w:cs="Arial"/>
        <w:u w:val="none"/>
      </w:rPr>
      <w:t xml:space="preserve">: </w:t>
    </w:r>
    <w:r>
      <w:rPr>
        <w:rStyle w:val="Hyperlink"/>
        <w:rFonts w:cs="Arial"/>
      </w:rPr>
      <w:t>fiab.brescia@pecaruba.it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right" w:pos="9638" w:leader="none"/>
      </w:tabs>
      <w:spacing w:before="0" w:after="200"/>
      <w:rPr/>
    </w:pPr>
    <w:r>
      <w:rPr/>
      <w:drawing>
        <wp:inline distT="0" distB="0" distL="0" distR="0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ab/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8695" cy="10401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Web"/>
                            <w:spacing w:beforeAutospacing="0" w:before="0" w:afterAutospacing="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       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>Associazione di Promozione Sociale aderente alla FIAB - Federazione Italiana Ambiente e Bicicletta ed</w:t>
                          </w:r>
                          <w:r>
                            <w:rPr/>
                            <w:t xml:space="preserve">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377.85pt;height:81.9pt;mso-wrap-distance-left:9pt;mso-wrap-distance-right:9pt;mso-wrap-distance-top:0pt;mso-wrap-distance-bottom:0pt;margin-top:2.7pt;mso-position-vertical-relative:text;margin-left:108.3pt;mso-position-horizontal-relative:text">
              <v:fill opacity="0f"/>
              <v:textbox>
                <w:txbxContent>
                  <w:p>
                    <w:pPr>
                      <w:pStyle w:val="NormalWeb"/>
                      <w:spacing w:beforeAutospacing="0" w:before="0" w:afterAutospacing="0"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  <w:t>FIAB BRESCIA - AMICI DELLA BICI APS</w:t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rPr/>
                    </w:pP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       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>Associazione di Promozione Sociale aderente alla FIAB - Federazione Italiana Ambiente e Bicicletta ed</w:t>
                    </w:r>
                    <w:r>
                      <w:rPr/>
                      <w:t xml:space="preserve">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affiliata alla UISP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7370" cy="329565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-38828870"/>
                          </w:sdtPr>
                          <w:sdtContent>
                            <w:p>
                              <w:pPr>
                                <w:pStyle w:val="Contenutocorniceuser"/>
                                <w:pBdr>
                                  <w:bottom w:val="single" w:sz="4" w:space="1" w:color="000000"/>
                                </w:pBdr>
                                <w:spacing w:before="0" w:after="200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221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43.1pt;height:25.95pt;mso-wrap-distance-left:9pt;mso-wrap-distance-right:9pt;mso-wrap-distance-top:0pt;mso-wrap-distance-bottom:0pt;margin-top:274.8pt;mso-position-vertical:center;mso-position-vertical-relative:margin;margin-left:1.75pt;mso-position-horizontal:right;mso-position-horizontal-relative:text"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-38828870"/>
                    </w:sdtPr>
                    <w:sdtContent>
                      <w:p>
                        <w:pPr>
                          <w:pStyle w:val="Contenutocorniceuser"/>
                          <w:pBdr>
                            <w:bottom w:val="single" w:sz="4" w:space="1" w:color="000000"/>
                          </w:pBdr>
                          <w:spacing w:before="0" w:after="200"/>
                          <w:rPr/>
                        </w:pPr>
                        <w:r>
                          <w:rPr/>
                          <w:fldChar w:fldCharType="begin"/>
                        </w:r>
                        <w:r>
                          <w:rPr/>
                          <w:instrText xml:space="preserve"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221</w:t>
                        </w:r>
                        <w:r>
                          <w:rPr/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right" w:pos="9638" w:leader="none"/>
      </w:tabs>
      <w:spacing w:before="0" w:after="200"/>
      <w:rPr/>
    </w:pPr>
    <w:r>
      <w:rPr/>
      <w:drawing>
        <wp:inline distT="0" distB="0" distL="0" distR="0">
          <wp:extent cx="1190625" cy="1219200"/>
          <wp:effectExtent l="0" t="0" r="0" b="0"/>
          <wp:docPr id="4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ab/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8695" cy="10401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Web"/>
                            <w:spacing w:beforeAutospacing="0" w:before="0" w:afterAutospacing="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       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>Associazione di Promozione Sociale aderente alla FIAB - Federazione Italiana Ambiente e Bicicletta ed</w:t>
                          </w:r>
                          <w:r>
                            <w:rPr/>
                            <w:t xml:space="preserve">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377.85pt;height:81.9pt;mso-wrap-distance-left:9pt;mso-wrap-distance-right:9pt;mso-wrap-distance-top:0pt;mso-wrap-distance-bottom:0pt;margin-top:2.7pt;mso-position-vertical-relative:text;margin-left:108.3pt;mso-position-horizontal-relative:text">
              <v:fill opacity="0f"/>
              <v:textbox>
                <w:txbxContent>
                  <w:p>
                    <w:pPr>
                      <w:pStyle w:val="NormalWeb"/>
                      <w:spacing w:beforeAutospacing="0" w:before="0" w:afterAutospacing="0"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  <w:t>FIAB BRESCIA - AMICI DELLA BICI APS</w:t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rPr/>
                    </w:pP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       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>Associazione di Promozione Sociale aderente alla FIAB - Federazione Italiana Ambiente e Bicicletta ed</w:t>
                    </w:r>
                    <w:r>
                      <w:rPr/>
                      <w:t xml:space="preserve">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affiliata alla UISP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7370" cy="329565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-38828870"/>
                          </w:sdtPr>
                          <w:sdtContent>
                            <w:p>
                              <w:pPr>
                                <w:pStyle w:val="Contenutocorniceuser"/>
                                <w:pBdr>
                                  <w:bottom w:val="single" w:sz="4" w:space="1" w:color="000000"/>
                                </w:pBdr>
                                <w:spacing w:before="0" w:after="200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221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43.1pt;height:25.95pt;mso-wrap-distance-left:9pt;mso-wrap-distance-right:9pt;mso-wrap-distance-top:0pt;mso-wrap-distance-bottom:0pt;margin-top:274.8pt;mso-position-vertical:center;mso-position-vertical-relative:margin;margin-left:1.75pt;mso-position-horizontal:right;mso-position-horizontal-relative:text"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-38828870"/>
                    </w:sdtPr>
                    <w:sdtContent>
                      <w:p>
                        <w:pPr>
                          <w:pStyle w:val="Contenutocorniceuser"/>
                          <w:pBdr>
                            <w:bottom w:val="single" w:sz="4" w:space="1" w:color="000000"/>
                          </w:pBdr>
                          <w:spacing w:before="0" w:after="200"/>
                          <w:rPr/>
                        </w:pPr>
                        <w:r>
                          <w:rPr/>
                          <w:fldChar w:fldCharType="begin"/>
                        </w:r>
                        <w:r>
                          <w:rPr/>
                          <w:instrText xml:space="preserve"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221</w:t>
                        </w:r>
                        <w:r>
                          <w:rPr/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464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it-IT" w:bidi="ar-SA"/>
    </w:rPr>
  </w:style>
  <w:style w:type="paragraph" w:styleId="Heading2">
    <w:name w:val="heading 2"/>
    <w:basedOn w:val="Normal"/>
    <w:next w:val="Normal"/>
    <w:link w:val="Titolo2Carattere"/>
    <w:unhideWhenUsed/>
    <w:qFormat/>
    <w:rsid w:val="00d355f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Titolo3Carattere"/>
    <w:semiHidden/>
    <w:unhideWhenUsed/>
    <w:qFormat/>
    <w:rsid w:val="00d355fb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4">
    <w:name w:val="heading 4"/>
    <w:basedOn w:val="Normal"/>
    <w:link w:val="Titolo4Carattere"/>
    <w:uiPriority w:val="9"/>
    <w:qFormat/>
    <w:rsid w:val="00d355fb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Titolo5Carattere"/>
    <w:semiHidden/>
    <w:unhideWhenUsed/>
    <w:qFormat/>
    <w:rsid w:val="00d355fb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355fb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semiHidden/>
    <w:qFormat/>
    <w:rsid w:val="00d355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5fb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d355f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object" w:customStyle="1">
    <w:name w:val="object"/>
    <w:basedOn w:val="DefaultParagraphFont"/>
    <w:qFormat/>
    <w:rsid w:val="00d355fb"/>
    <w:rPr/>
  </w:style>
  <w:style w:type="character" w:styleId="Titolo4Carattere" w:customStyle="1">
    <w:name w:val="Titolo 4 Carattere"/>
    <w:basedOn w:val="DefaultParagraphFont"/>
    <w:uiPriority w:val="9"/>
    <w:qFormat/>
    <w:rsid w:val="00d355fb"/>
    <w:rPr>
      <w:b/>
      <w:bCs/>
      <w:sz w:val="24"/>
      <w:szCs w:val="24"/>
    </w:rPr>
  </w:style>
  <w:style w:type="character" w:styleId="Titolo2Carattere" w:customStyle="1">
    <w:name w:val="Titolo 2 Carattere"/>
    <w:basedOn w:val="DefaultParagraphFont"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eastAsia="en-US"/>
    </w:rPr>
  </w:style>
  <w:style w:type="character" w:styleId="Titolo3Carattere" w:customStyle="1">
    <w:name w:val="Titolo 3 Carattere"/>
    <w:basedOn w:val="DefaultParagraphFont"/>
    <w:semiHidden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eastAsia="en-US"/>
    </w:rPr>
  </w:style>
  <w:style w:type="character" w:styleId="Titolo5Carattere" w:customStyle="1">
    <w:name w:val="Titolo 5 Carattere"/>
    <w:basedOn w:val="DefaultParagraphFont"/>
    <w:semiHidden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d355f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qFormat/>
    <w:rsid w:val="00d355fb"/>
    <w:rPr/>
  </w:style>
  <w:style w:type="character" w:styleId="Emphasis">
    <w:name w:val="Emphasis"/>
    <w:basedOn w:val="DefaultParagraphFont"/>
    <w:uiPriority w:val="20"/>
    <w:qFormat/>
    <w:rsid w:val="00327859"/>
    <w:rPr>
      <w:i/>
      <w:iCs/>
    </w:rPr>
  </w:style>
  <w:style w:type="character" w:styleId="CorpotestoCarattere" w:customStyle="1">
    <w:name w:val="Corpo testo Carattere"/>
    <w:basedOn w:val="DefaultParagraphFont"/>
    <w:qFormat/>
    <w:rsid w:val="00476d5a"/>
    <w:rPr>
      <w:rFonts w:ascii="Calibri" w:hAnsi="Calibri" w:eastAsia="SimSun" w:cs="Arial"/>
      <w:kern w:val="2"/>
      <w:sz w:val="24"/>
      <w:szCs w:val="24"/>
      <w:lang w:eastAsia="hi-IN" w:bidi="hi-IN"/>
    </w:rPr>
  </w:style>
  <w:style w:type="character" w:styleId="html-span" w:customStyle="1">
    <w:name w:val="html-span"/>
    <w:basedOn w:val="DefaultParagraphFont"/>
    <w:qFormat/>
    <w:rsid w:val="003b5769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76d5a"/>
    <w:pPr>
      <w:widowControl w:val="false"/>
      <w:spacing w:before="0" w:after="120"/>
    </w:pPr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List">
    <w:name w:val="List"/>
    <w:basedOn w:val="BodyText"/>
    <w:rsid w:val="00ed41ad"/>
    <w:pPr/>
    <w:rPr>
      <w:rFonts w:cs="Lucida Sans"/>
    </w:rPr>
  </w:style>
  <w:style w:type="paragraph" w:styleId="Caption">
    <w:name w:val="caption"/>
    <w:basedOn w:val="Normal"/>
    <w:qFormat/>
    <w:rsid w:val="00ed41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ed41a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rsid w:val="00ed41ad"/>
    <w:pPr>
      <w:suppressLineNumbers/>
    </w:pPr>
    <w:rPr>
      <w:rFonts w:cs="Lucida Sans"/>
    </w:rPr>
  </w:style>
  <w:style w:type="paragraph" w:styleId="Intestazioneepidipaginauser" w:customStyle="1">
    <w:name w:val="Intestazione e piè di pagina (user)"/>
    <w:basedOn w:val="Normal"/>
    <w:qFormat/>
    <w:rsid w:val="00ed41ad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d355f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d355f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355fb"/>
    <w:pPr>
      <w:spacing w:beforeAutospacing="1" w:afterAutospacing="1"/>
    </w:pPr>
    <w:rPr/>
  </w:style>
  <w:style w:type="paragraph" w:styleId="NoSpacing">
    <w:name w:val="No Spacing"/>
    <w:uiPriority w:val="1"/>
    <w:qFormat/>
    <w:rsid w:val="00d355f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BalloonText">
    <w:name w:val="Balloon Text"/>
    <w:basedOn w:val="Normal"/>
    <w:link w:val="TestofumettoCarattere"/>
    <w:semiHidden/>
    <w:unhideWhenUsed/>
    <w:qFormat/>
    <w:rsid w:val="00d355f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5fb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d355fb"/>
    <w:pPr>
      <w:widowControl w:val="false"/>
      <w:suppressAutoHyphens w:val="true"/>
      <w:bidi w:val="0"/>
      <w:spacing w:before="0" w:after="0"/>
      <w:jc w:val="left"/>
    </w:pPr>
    <w:rPr>
      <w:rFonts w:eastAsia="SimSun" w:cs="Arial" w:ascii="Times New Roman" w:hAnsi="Times New Roman"/>
      <w:color w:val="auto"/>
      <w:kern w:val="2"/>
      <w:sz w:val="24"/>
      <w:szCs w:val="24"/>
      <w:lang w:eastAsia="zh-CN" w:bidi="hi-IN" w:val="it-IT"/>
    </w:rPr>
  </w:style>
  <w:style w:type="paragraph" w:styleId="xxxxmsonormal" w:customStyle="1">
    <w:name w:val="x_xxxmsonormal"/>
    <w:basedOn w:val="Normal"/>
    <w:qFormat/>
    <w:rsid w:val="00d355fb"/>
    <w:pPr>
      <w:spacing w:lineRule="auto" w:line="240" w:before="0" w:after="0"/>
    </w:pPr>
    <w:rPr>
      <w:rFonts w:ascii="Calibri" w:hAnsi="Calibri" w:cs="Calibri"/>
      <w:lang w:val="en-GB" w:eastAsia="en-GB"/>
    </w:rPr>
  </w:style>
  <w:style w:type="paragraph" w:styleId="default" w:customStyle="1">
    <w:name w:val="default"/>
    <w:basedOn w:val="Normal"/>
    <w:qFormat/>
    <w:rsid w:val="003278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essunaspaziatura1" w:customStyle="1">
    <w:name w:val="Nessuna spaziatura1"/>
    <w:uiPriority w:val="99"/>
    <w:qFormat/>
    <w:rsid w:val="00476d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it-IT" w:bidi="ar-SA"/>
    </w:rPr>
  </w:style>
  <w:style w:type="paragraph" w:styleId="Paragrafoelenco1" w:customStyle="1">
    <w:name w:val="Paragrafo elenco1"/>
    <w:basedOn w:val="Normal"/>
    <w:qFormat/>
    <w:rsid w:val="00476d5a"/>
    <w:pPr>
      <w:widowControl w:val="false"/>
      <w:ind w:left="720"/>
    </w:pPr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Contenutocorniceuser" w:customStyle="1">
    <w:name w:val="Contenuto cornice (user)"/>
    <w:basedOn w:val="Normal"/>
    <w:qFormat/>
    <w:rsid w:val="00ed41ad"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355fb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micidellabicibrescia.it/" TargetMode="External"/><Relationship Id="rId2" Type="http://schemas.openxmlformats.org/officeDocument/2006/relationships/hyperlink" Target="mailto:info@amicidellabicibrescia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amicidellabicibrescia.it/" TargetMode="External"/><Relationship Id="rId2" Type="http://schemas.openxmlformats.org/officeDocument/2006/relationships/hyperlink" Target="mailto:info@amicidellabicibrescia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05B17-FE5C-4C08-B0A1-66B9AB99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LibreOffice/25.2.2.2$Windows_X86_64 LibreOffice_project/7370d4be9e3cf6031a51beef54ff3bda878e3fac</Application>
  <AppVersion>15.0000</AppVersion>
  <Pages>4</Pages>
  <Words>1189</Words>
  <Characters>6574</Characters>
  <CharactersWithSpaces>7827</CharactersWithSpaces>
  <Paragraphs>61</Paragraphs>
  <Company>guzzoni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2025-05-08T13:19:00Z</dcterms:created>
  <dc:creator>guzzoni</dc:creator>
  <dc:description/>
  <dc:language>it-IT</dc:language>
  <cp:lastModifiedBy/>
  <cp:lastPrinted>2024-05-10T15:40:00Z</cp:lastPrinted>
  <dcterms:modified xsi:type="dcterms:W3CDTF">2025-05-21T14:28:01Z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