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88" w:rsidRDefault="006F76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C2588" w:rsidRDefault="006F7670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VERBALE RIUNIONE del CONSIGLIO DIRETTIVO di lunedì 28 giugno 2021,</w:t>
      </w:r>
    </w:p>
    <w:p w:rsidR="006C2588" w:rsidRDefault="006F7670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tramite videoconferenza</w:t>
      </w:r>
    </w:p>
    <w:p w:rsidR="006C2588" w:rsidRDefault="006C2588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</w:p>
    <w:p w:rsidR="006C2588" w:rsidRDefault="006F7670">
      <w:pPr>
        <w:pStyle w:val="Nessunaspaziatura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Presenti in video </w:t>
      </w:r>
      <w:r>
        <w:rPr>
          <w:rFonts w:ascii="Arial" w:hAnsi="Arial" w:cs="Arial"/>
          <w:b/>
          <w:sz w:val="24"/>
          <w:szCs w:val="24"/>
        </w:rPr>
        <w:t>conferenza</w:t>
      </w:r>
      <w:r>
        <w:rPr>
          <w:rFonts w:ascii="Arial" w:hAnsi="Arial" w:cs="Arial"/>
          <w:sz w:val="24"/>
          <w:szCs w:val="24"/>
        </w:rPr>
        <w:t xml:space="preserve">: 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,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Giuseppe </w:t>
      </w:r>
      <w:proofErr w:type="spellStart"/>
      <w:r>
        <w:rPr>
          <w:rFonts w:ascii="Arial" w:hAnsi="Arial" w:cs="Arial"/>
          <w:sz w:val="24"/>
          <w:szCs w:val="24"/>
        </w:rPr>
        <w:t>Cerqui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Roberto Peli, Grazioli Giuditta, </w:t>
      </w:r>
      <w:r>
        <w:rPr>
          <w:rFonts w:ascii="Arial" w:hAnsi="Arial" w:cs="Arial"/>
          <w:sz w:val="24"/>
          <w:szCs w:val="24"/>
        </w:rPr>
        <w:t xml:space="preserve">Antonella </w:t>
      </w:r>
      <w:proofErr w:type="spellStart"/>
      <w:r>
        <w:rPr>
          <w:rFonts w:ascii="Arial" w:hAnsi="Arial" w:cs="Arial"/>
          <w:sz w:val="24"/>
          <w:szCs w:val="24"/>
        </w:rPr>
        <w:t>Schibuola</w:t>
      </w:r>
      <w:proofErr w:type="spellEnd"/>
    </w:p>
    <w:p w:rsidR="006C2588" w:rsidRDefault="006C2588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C2588" w:rsidRDefault="006F7670">
      <w:pPr>
        <w:pStyle w:val="Nessunaspaziatura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Assenti:</w:t>
      </w:r>
      <w:r>
        <w:rPr>
          <w:rFonts w:ascii="Arial" w:hAnsi="Arial" w:cs="Arial"/>
          <w:sz w:val="24"/>
          <w:szCs w:val="24"/>
        </w:rPr>
        <w:t xml:space="preserve"> Davide Giovanardi,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Piero Pasquali,</w:t>
      </w:r>
      <w:r>
        <w:rPr>
          <w:rFonts w:ascii="Arial" w:hAnsi="Arial" w:cs="Arial"/>
          <w:bCs/>
          <w:sz w:val="24"/>
          <w:szCs w:val="24"/>
        </w:rPr>
        <w:t xml:space="preserve"> Luciano Pansa, Elio Lorenzi, </w:t>
      </w:r>
    </w:p>
    <w:p w:rsidR="006C2588" w:rsidRDefault="006C2588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C2588" w:rsidRDefault="006F76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Partecipano, sempre in video conferenza, i soci</w:t>
      </w:r>
      <w:r>
        <w:rPr>
          <w:rFonts w:ascii="Arial" w:hAnsi="Arial" w:cs="Arial"/>
          <w:sz w:val="24"/>
          <w:szCs w:val="24"/>
        </w:rPr>
        <w:t>: Angelo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Binosi</w:t>
      </w:r>
      <w:proofErr w:type="spellEnd"/>
      <w:r>
        <w:rPr>
          <w:rFonts w:ascii="Arial" w:hAnsi="Arial" w:cs="Arial"/>
          <w:sz w:val="24"/>
          <w:szCs w:val="24"/>
        </w:rPr>
        <w:t xml:space="preserve">, Andrea </w:t>
      </w:r>
      <w:proofErr w:type="spellStart"/>
      <w:r>
        <w:rPr>
          <w:rFonts w:ascii="Arial" w:hAnsi="Arial" w:cs="Arial"/>
          <w:sz w:val="24"/>
          <w:szCs w:val="24"/>
        </w:rPr>
        <w:t>Cinelli</w:t>
      </w:r>
      <w:proofErr w:type="spellEnd"/>
    </w:p>
    <w:p w:rsidR="006C2588" w:rsidRDefault="006C2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C2588" w:rsidRDefault="006F76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Ospiti in videoconferenza</w:t>
      </w:r>
      <w:r>
        <w:rPr>
          <w:rFonts w:ascii="Arial" w:hAnsi="Arial" w:cs="Arial"/>
          <w:sz w:val="24"/>
          <w:szCs w:val="24"/>
        </w:rPr>
        <w:t xml:space="preserve">: Alessandra </w:t>
      </w:r>
      <w:proofErr w:type="spellStart"/>
      <w:r>
        <w:rPr>
          <w:rFonts w:ascii="Arial" w:hAnsi="Arial" w:cs="Arial"/>
          <w:sz w:val="24"/>
          <w:szCs w:val="24"/>
        </w:rPr>
        <w:t>Vencato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Passirano</w:t>
      </w:r>
      <w:proofErr w:type="spellEnd"/>
    </w:p>
    <w:p w:rsidR="006C2588" w:rsidRDefault="006C2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C2588" w:rsidRDefault="006F767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- iscrizione Fiab Brescia/Fiab Nazionale, questione da risolvere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richiesta permessi per </w:t>
      </w:r>
      <w:proofErr w:type="spellStart"/>
      <w:r>
        <w:rPr>
          <w:rFonts w:ascii="Arial" w:hAnsi="Arial" w:cs="Arial"/>
          <w:sz w:val="24"/>
          <w:szCs w:val="24"/>
        </w:rPr>
        <w:t>Bimbimbici</w:t>
      </w:r>
      <w:proofErr w:type="spellEnd"/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video-conferenza Ciclovia dell'Oglio 20-21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nuove uscite con scuole, Grest e simili nella prima metà di luglio: servono disponibilità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varie ed eventuali.</w:t>
      </w:r>
    </w:p>
    <w:p w:rsidR="006C2588" w:rsidRDefault="006C2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presidente Marco Zani apre la seduta alle ore 20,35, segretario verbalizzante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</w:p>
    <w:p w:rsidR="006C2588" w:rsidRDefault="006C2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588" w:rsidRDefault="006F7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6C2588" w:rsidRDefault="006F767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ad oggi gli </w:t>
      </w:r>
      <w:r>
        <w:rPr>
          <w:rFonts w:ascii="Arial" w:hAnsi="Arial" w:cs="Arial"/>
          <w:sz w:val="24"/>
          <w:szCs w:val="24"/>
        </w:rPr>
        <w:t>iscritti per l'anno 2021 sono n.465 (in allegato i nominativi), tutti ammessi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</w:t>
      </w:r>
    </w:p>
    <w:p w:rsidR="006C2588" w:rsidRDefault="006C258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61959863"/>
    </w:p>
    <w:p w:rsidR="006C2588" w:rsidRDefault="006F767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Iscrizione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Fiab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Brescia/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Fiab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Nazionale, questione da risolvere</w:t>
      </w:r>
    </w:p>
    <w:p w:rsidR="006C2588" w:rsidRDefault="006F76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soci, per rinnovare la quota associativa online o per sottoscriverne una nuova, spesso </w:t>
      </w:r>
      <w:r>
        <w:rPr>
          <w:rFonts w:ascii="Arial" w:hAnsi="Arial" w:cs="Arial"/>
          <w:bCs/>
          <w:sz w:val="24"/>
          <w:szCs w:val="24"/>
        </w:rPr>
        <w:t xml:space="preserve">per errore si collegano al sito di </w:t>
      </w:r>
      <w:proofErr w:type="spellStart"/>
      <w:r>
        <w:rPr>
          <w:rFonts w:ascii="Arial" w:hAnsi="Arial" w:cs="Arial"/>
          <w:bCs/>
          <w:sz w:val="24"/>
          <w:szCs w:val="24"/>
        </w:rPr>
        <w:t>Fiab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Nazionale e non al ns sito locale. Forse nel motore di ricerca in internet non esce correttamente l'indicazione della </w:t>
      </w:r>
      <w:proofErr w:type="spellStart"/>
      <w:r>
        <w:rPr>
          <w:rFonts w:ascii="Arial" w:hAnsi="Arial" w:cs="Arial"/>
          <w:bCs/>
          <w:sz w:val="24"/>
          <w:szCs w:val="24"/>
        </w:rPr>
        <w:t>Fiab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Brescia? </w:t>
      </w:r>
      <w:proofErr w:type="spellStart"/>
      <w:r>
        <w:rPr>
          <w:rFonts w:ascii="Arial" w:hAnsi="Arial" w:cs="Arial"/>
          <w:bCs/>
          <w:sz w:val="24"/>
          <w:szCs w:val="24"/>
        </w:rPr>
        <w:t>Pero’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facendo una verifica ora indiretta, da parte di Giorgio, se si digita </w:t>
      </w:r>
      <w:proofErr w:type="spellStart"/>
      <w:r>
        <w:rPr>
          <w:rFonts w:ascii="Arial" w:hAnsi="Arial" w:cs="Arial"/>
          <w:bCs/>
          <w:sz w:val="24"/>
          <w:szCs w:val="24"/>
        </w:rPr>
        <w:t>Fiab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Bre</w:t>
      </w:r>
      <w:r>
        <w:rPr>
          <w:rFonts w:ascii="Arial" w:hAnsi="Arial" w:cs="Arial"/>
          <w:bCs/>
          <w:sz w:val="24"/>
          <w:szCs w:val="24"/>
        </w:rPr>
        <w:t>scia esce correttamente il ns indirizzo…</w:t>
      </w:r>
    </w:p>
    <w:p w:rsidR="006C2588" w:rsidRDefault="006F76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Probabilmente non si presta abbastanza attenzione alle mail che si ricevono? Dobbiamo inviare ai ns associati una ulteriore mail per ribadire i ns dati.</w:t>
      </w:r>
    </w:p>
    <w:p w:rsidR="006C2588" w:rsidRDefault="006C258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C2588" w:rsidRDefault="006F767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Richiesta permessi per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Bimbimbici</w:t>
      </w:r>
      <w:bookmarkEnd w:id="0"/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10 ottobre</w:t>
      </w:r>
    </w:p>
    <w:p w:rsidR="006C2588" w:rsidRDefault="006F767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Come location de</w:t>
      </w:r>
      <w:r>
        <w:rPr>
          <w:rFonts w:ascii="Arial" w:hAnsi="Arial" w:cs="Arial"/>
          <w:bCs/>
          <w:sz w:val="24"/>
          <w:szCs w:val="24"/>
        </w:rPr>
        <w:t xml:space="preserve">ll’evento si pensa di usare ancora il parco di Campo Marte (visto anche il recente restauro); bisognerà per tempo richiedere i permessi per l'utilizzo... Di solito provvedono alla compilazione ed inoltro della domanda Luciano o Piero, essendo oggi assenti </w:t>
      </w:r>
      <w:r>
        <w:rPr>
          <w:rFonts w:ascii="Arial" w:hAnsi="Arial" w:cs="Arial"/>
          <w:bCs/>
          <w:sz w:val="24"/>
          <w:szCs w:val="24"/>
        </w:rPr>
        <w:t>Marco si prende nota di avvisarli.</w:t>
      </w:r>
    </w:p>
    <w:p w:rsidR="006C2588" w:rsidRDefault="006F767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Sarà necessario pensare a come impostare la giornata del 10 ottobre soprattutto vista la necessità di far combaciare l’evento con i programmi del WWF per la stessa data. </w:t>
      </w:r>
    </w:p>
    <w:p w:rsidR="006C2588" w:rsidRDefault="006F767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Sarà possibile offrire la merenda? Per ora non si </w:t>
      </w:r>
      <w:proofErr w:type="spellStart"/>
      <w:r>
        <w:rPr>
          <w:rFonts w:ascii="Arial" w:hAnsi="Arial" w:cs="Arial"/>
          <w:bCs/>
          <w:sz w:val="24"/>
          <w:szCs w:val="24"/>
        </w:rPr>
        <w:t>puo’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sapere bisognerà vedere come si evolve la situazione sanitaria per </w:t>
      </w:r>
      <w:proofErr w:type="spellStart"/>
      <w:r>
        <w:rPr>
          <w:rFonts w:ascii="Arial" w:hAnsi="Arial" w:cs="Arial"/>
          <w:bCs/>
          <w:sz w:val="24"/>
          <w:szCs w:val="24"/>
        </w:rPr>
        <w:t>Covid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nell’</w:t>
      </w:r>
      <w:proofErr w:type="spellStart"/>
      <w:r>
        <w:rPr>
          <w:rFonts w:ascii="Arial" w:hAnsi="Arial" w:cs="Arial"/>
          <w:bCs/>
          <w:sz w:val="24"/>
          <w:szCs w:val="24"/>
        </w:rPr>
        <w:t>autunno…</w:t>
      </w:r>
      <w:proofErr w:type="spellEnd"/>
    </w:p>
    <w:p w:rsidR="006C2588" w:rsidRDefault="006F767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Video-conferenza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Ciclovia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dell'Oglio 20-21</w:t>
      </w:r>
    </w:p>
    <w:p w:rsidR="006C2588" w:rsidRDefault="006F767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 ha partecipato </w:t>
      </w:r>
      <w:proofErr w:type="spellStart"/>
      <w:r>
        <w:rPr>
          <w:rFonts w:ascii="Arial" w:hAnsi="Arial" w:cs="Arial"/>
          <w:bCs/>
          <w:sz w:val="24"/>
          <w:szCs w:val="24"/>
        </w:rPr>
        <w:t>giovedi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scorso (24-6) alla consueta conferenza</w:t>
      </w:r>
      <w:bookmarkStart w:id="1" w:name="_GoBack"/>
      <w:bookmarkEnd w:id="1"/>
      <w:r>
        <w:rPr>
          <w:rFonts w:ascii="Arial" w:hAnsi="Arial" w:cs="Arial"/>
          <w:bCs/>
          <w:sz w:val="24"/>
          <w:szCs w:val="24"/>
        </w:rPr>
        <w:t xml:space="preserve"> con i referenti di Parco Oglio Nord, Sud e le altre a</w:t>
      </w:r>
      <w:r>
        <w:rPr>
          <w:rFonts w:ascii="Arial" w:hAnsi="Arial" w:cs="Arial"/>
          <w:bCs/>
          <w:sz w:val="24"/>
          <w:szCs w:val="24"/>
        </w:rPr>
        <w:t xml:space="preserve">ssociazioni coinvolte nella gestione della </w:t>
      </w:r>
      <w:proofErr w:type="spellStart"/>
      <w:r>
        <w:rPr>
          <w:rFonts w:ascii="Arial" w:hAnsi="Arial" w:cs="Arial"/>
          <w:bCs/>
          <w:sz w:val="24"/>
          <w:szCs w:val="24"/>
        </w:rPr>
        <w:t>Ciclovia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degli eventi connessi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6C2588" w:rsidRDefault="006F76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 riferisce che vista l’incertezza sanitaria ancora in corso non ci sarà nessuna manifestazione nel 2021. </w:t>
      </w:r>
    </w:p>
    <w:p w:rsidR="006C2588" w:rsidRDefault="006F76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Dovranno pensare come riuscire a dare maggiore visibilità agli eventi collegati alla </w:t>
      </w:r>
      <w:proofErr w:type="spellStart"/>
      <w:r>
        <w:rPr>
          <w:rFonts w:ascii="Arial" w:hAnsi="Arial" w:cs="Arial"/>
          <w:bCs/>
          <w:sz w:val="24"/>
          <w:szCs w:val="24"/>
        </w:rPr>
        <w:t>Ciclovia</w:t>
      </w:r>
      <w:proofErr w:type="spellEnd"/>
      <w:r>
        <w:rPr>
          <w:rFonts w:ascii="Arial" w:hAnsi="Arial" w:cs="Arial"/>
          <w:bCs/>
          <w:sz w:val="24"/>
          <w:szCs w:val="24"/>
        </w:rPr>
        <w:t>, gli utilizzatori della stessa sono ancora pochi, va maggiormente rafforzata la presenza di pubblicità sul web (collaborazione con qualche Blogger ?!) e sulla car</w:t>
      </w:r>
      <w:r>
        <w:rPr>
          <w:rFonts w:ascii="Arial" w:hAnsi="Arial" w:cs="Arial"/>
          <w:bCs/>
          <w:sz w:val="24"/>
          <w:szCs w:val="24"/>
        </w:rPr>
        <w:t>ta stampata.</w:t>
      </w:r>
    </w:p>
    <w:p w:rsidR="006C2588" w:rsidRDefault="006C258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C2588" w:rsidRDefault="006F76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Nuove uscite con scuole, Grest e simili nella prima metà di luglio: servono disponibilità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C2588" w:rsidRDefault="006F76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ribadisce che per seguire i ragazzi durante le uscite in bicicletta s</w:t>
      </w:r>
      <w:r>
        <w:rPr>
          <w:rFonts w:ascii="Arial" w:hAnsi="Arial" w:cs="Arial"/>
          <w:color w:val="000000"/>
          <w:sz w:val="24"/>
          <w:szCs w:val="24"/>
        </w:rPr>
        <w:t>ervono volontari (ed eventuale assistenza tecnica x guasti), purtroppo sono sem</w:t>
      </w:r>
      <w:r>
        <w:rPr>
          <w:rFonts w:ascii="Arial" w:hAnsi="Arial" w:cs="Arial"/>
          <w:color w:val="000000"/>
          <w:sz w:val="24"/>
          <w:szCs w:val="24"/>
        </w:rPr>
        <w:t xml:space="preserve">pre pochi e sempre gli stessi. Si deve trovare un modo per sensibilizzare i soci ad offrire qualche ora del loro tempo libero per l’associazione. </w:t>
      </w:r>
    </w:p>
    <w:p w:rsidR="006C2588" w:rsidRDefault="006F76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Durante l’assemblea si evidenzia che, per una migliore gestione di queste collaborazione con gli istituti sco</w:t>
      </w:r>
      <w:r>
        <w:rPr>
          <w:rFonts w:ascii="Arial" w:hAnsi="Arial" w:cs="Arial"/>
          <w:color w:val="000000"/>
          <w:sz w:val="24"/>
          <w:szCs w:val="24"/>
        </w:rPr>
        <w:t>lastici, sarebbe opportuno predisporre un prestampata da far compilare e sottoscrivere ad inizio anno (o anno scolastico) alfine di quantificare le uscite, suggerire eventualmente anche i percorsi più idonei ed i volontari necessari.</w:t>
      </w:r>
    </w:p>
    <w:p w:rsidR="006C2588" w:rsidRDefault="006C2588">
      <w:pPr>
        <w:spacing w:after="0"/>
        <w:rPr>
          <w:rFonts w:ascii="Arial" w:hAnsi="Arial" w:cs="Arial"/>
          <w:bCs/>
          <w:sz w:val="24"/>
          <w:szCs w:val="24"/>
        </w:rPr>
      </w:pPr>
    </w:p>
    <w:p w:rsidR="006C2588" w:rsidRDefault="006F767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Si segnala che è st</w:t>
      </w:r>
      <w:r>
        <w:rPr>
          <w:rFonts w:ascii="Arial" w:hAnsi="Arial" w:cs="Arial"/>
          <w:bCs/>
          <w:sz w:val="24"/>
          <w:szCs w:val="24"/>
        </w:rPr>
        <w:t xml:space="preserve">ata annullata la prima uscita del </w:t>
      </w:r>
      <w:proofErr w:type="spellStart"/>
      <w:r>
        <w:rPr>
          <w:rFonts w:ascii="Arial" w:hAnsi="Arial" w:cs="Arial"/>
          <w:bCs/>
          <w:sz w:val="24"/>
          <w:szCs w:val="24"/>
        </w:rPr>
        <w:t>Grest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dell’Oratorio San Faustino del 21.6 per assenza improvvisa del loro referente organizzatore; rimangono in programma, per ora, le uscite del </w:t>
      </w:r>
      <w:r>
        <w:rPr>
          <w:rFonts w:ascii="Arial" w:hAnsi="Arial" w:cs="Arial"/>
          <w:color w:val="000000"/>
          <w:sz w:val="24"/>
          <w:szCs w:val="24"/>
        </w:rPr>
        <w:t xml:space="preserve">4 luglio (direzione Salò) e 7 luglio. </w:t>
      </w:r>
    </w:p>
    <w:p w:rsidR="006C2588" w:rsidRDefault="006C258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C2588" w:rsidRDefault="006F76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Giuseppe </w:t>
      </w:r>
      <w:proofErr w:type="spellStart"/>
      <w:r>
        <w:rPr>
          <w:rFonts w:ascii="Arial" w:hAnsi="Arial" w:cs="Arial"/>
          <w:bCs/>
          <w:sz w:val="24"/>
          <w:szCs w:val="24"/>
        </w:rPr>
        <w:t>Cerqui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ci informa inoltre</w:t>
      </w:r>
      <w:r>
        <w:rPr>
          <w:rFonts w:ascii="Arial" w:hAnsi="Arial" w:cs="Arial"/>
          <w:bCs/>
          <w:sz w:val="24"/>
          <w:szCs w:val="24"/>
        </w:rPr>
        <w:t xml:space="preserve"> che è stata annullata l’uscita del 26.6 per le famiglie e bambini perché pochi iscritti.</w:t>
      </w:r>
    </w:p>
    <w:p w:rsidR="006C2588" w:rsidRDefault="006F767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Si segnala che prosegue l’organizzazione per le uscite della ‘La Casa del Comune’ di via Milano, si segnala che l’uscita del 3 luglio (obiettivo Collebeato) è stata</w:t>
      </w:r>
      <w:r>
        <w:rPr>
          <w:rFonts w:ascii="Arial" w:hAnsi="Arial" w:cs="Arial"/>
          <w:color w:val="000000"/>
          <w:sz w:val="24"/>
          <w:szCs w:val="24"/>
        </w:rPr>
        <w:t xml:space="preserve"> rimandata al 10 luglio mentre sembra confermata quella del 17 luglio (obiettivo Parco delle Cave);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Istituto Foppa: richiesta collaborazione per accompagnamento degli alunni di 2 classi dalla stazione al Parco Cave per 3 mattine. 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Hanno richiesto il ns </w:t>
      </w:r>
      <w:r>
        <w:rPr>
          <w:rFonts w:ascii="Arial" w:hAnsi="Arial" w:cs="Arial"/>
          <w:sz w:val="24"/>
          <w:szCs w:val="24"/>
        </w:rPr>
        <w:t>intervento per 3 giornate consecutive a partire da oggi. Purtroppo, già il primo incontro non è andato a buon fine; i ns volontari si sono presentati in stazione alle 8,30 ma nessun alunno o insegnate si è presentato …l’evento era stato annullato all’ultim</w:t>
      </w:r>
      <w:r>
        <w:rPr>
          <w:rFonts w:ascii="Arial" w:hAnsi="Arial" w:cs="Arial"/>
          <w:sz w:val="24"/>
          <w:szCs w:val="24"/>
        </w:rPr>
        <w:t>o minuto ma nessuno ci aveva informato. La scuola si è scusata e ha riferito che per i prossimi eventi le eventuali comunicazioni saranno più tempestive.</w:t>
      </w:r>
    </w:p>
    <w:p w:rsidR="006C2588" w:rsidRDefault="006C2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anche la sezione di Borgosatollo come anno sta collaborando con il </w:t>
      </w:r>
      <w:proofErr w:type="spellStart"/>
      <w:r>
        <w:rPr>
          <w:rFonts w:ascii="Arial" w:hAnsi="Arial" w:cs="Arial"/>
          <w:sz w:val="24"/>
          <w:szCs w:val="24"/>
        </w:rPr>
        <w:t>Grest</w:t>
      </w:r>
      <w:proofErr w:type="spellEnd"/>
      <w:r>
        <w:rPr>
          <w:rFonts w:ascii="Arial" w:hAnsi="Arial" w:cs="Arial"/>
          <w:sz w:val="24"/>
          <w:szCs w:val="24"/>
        </w:rPr>
        <w:t xml:space="preserve"> dell’oratorio San Giovanni</w:t>
      </w:r>
      <w:r>
        <w:rPr>
          <w:rFonts w:ascii="Arial" w:hAnsi="Arial" w:cs="Arial"/>
          <w:sz w:val="24"/>
          <w:szCs w:val="24"/>
        </w:rPr>
        <w:t xml:space="preserve"> Bosco per l’organizzazione delle uscite in bicicletta (ragazzi elementari e medie) nelle date del 1 luglio e 8 luglio (in aggiunta ci sarà anche una pomeriggio dedicato al laboratorio in preparazione all’uscita del 8)</w:t>
      </w:r>
    </w:p>
    <w:p w:rsidR="006C2588" w:rsidRDefault="006C2588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C2588" w:rsidRDefault="006F767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u w:val="single"/>
        </w:rPr>
      </w:pPr>
      <w:r>
        <w:rPr>
          <w:color w:val="1F497D"/>
        </w:rPr>
        <w:t> </w:t>
      </w:r>
      <w:r>
        <w:rPr>
          <w:rFonts w:ascii="Arial" w:hAnsi="Arial" w:cs="Arial"/>
          <w:i/>
          <w:iCs/>
          <w:u w:val="single"/>
        </w:rPr>
        <w:t xml:space="preserve">Varie:  </w:t>
      </w:r>
    </w:p>
    <w:p w:rsidR="006C2588" w:rsidRDefault="006F767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mail ricevuta dalla</w:t>
      </w:r>
      <w:r>
        <w:rPr>
          <w:rFonts w:ascii="Arial" w:hAnsi="Arial" w:cs="Arial"/>
          <w:color w:val="4472C4"/>
          <w:sz w:val="24"/>
          <w:szCs w:val="24"/>
          <w:bdr w:val="none" w:sz="0" w:space="0" w:color="auto" w:frame="1"/>
        </w:rPr>
        <w:t xml:space="preserve"> Segr</w:t>
      </w:r>
      <w:r>
        <w:rPr>
          <w:rFonts w:ascii="Arial" w:hAnsi="Arial" w:cs="Arial"/>
          <w:color w:val="4472C4"/>
          <w:sz w:val="24"/>
          <w:szCs w:val="24"/>
          <w:bdr w:val="none" w:sz="0" w:space="0" w:color="auto" w:frame="1"/>
        </w:rPr>
        <w:t>eteria Assessore Manzoni</w:t>
      </w:r>
      <w:r>
        <w:rPr>
          <w:rFonts w:ascii="Arial" w:hAnsi="Arial" w:cs="Arial"/>
          <w:sz w:val="24"/>
          <w:szCs w:val="24"/>
        </w:rPr>
        <w:t xml:space="preserve"> il 25 </w:t>
      </w:r>
      <w:proofErr w:type="spellStart"/>
      <w:r>
        <w:rPr>
          <w:rFonts w:ascii="Arial" w:hAnsi="Arial" w:cs="Arial"/>
          <w:sz w:val="24"/>
          <w:szCs w:val="24"/>
        </w:rPr>
        <w:t>Giu</w:t>
      </w:r>
      <w:proofErr w:type="spellEnd"/>
      <w:r>
        <w:rPr>
          <w:rFonts w:ascii="Arial" w:hAnsi="Arial" w:cs="Arial"/>
          <w:sz w:val="24"/>
          <w:szCs w:val="24"/>
        </w:rPr>
        <w:t xml:space="preserve"> 2021, per SEM:</w:t>
      </w:r>
    </w:p>
    <w:p w:rsidR="006C2588" w:rsidRDefault="006F767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Anche quest’anno in occasione della Settimana Europea della Mobilità Sostenibile, in programma dal 16 al 22 settembre prossimo, l’Assessorato alle Politiche della Mobilità del Comune di Brescia organizzerà </w:t>
      </w:r>
      <w:r>
        <w:rPr>
          <w:rFonts w:ascii="Arial" w:hAnsi="Arial" w:cs="Arial"/>
          <w:i/>
          <w:sz w:val="24"/>
          <w:szCs w:val="24"/>
        </w:rPr>
        <w:t>una serie di eventi atti a sensibilizzare la cittadinanza sul tema “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Move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Sustainably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Stay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Healthy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”, slogan dell’edizione 2021 della </w:t>
      </w:r>
      <w:proofErr w:type="spellStart"/>
      <w:r>
        <w:rPr>
          <w:rFonts w:ascii="Arial" w:hAnsi="Arial" w:cs="Arial"/>
          <w:i/>
          <w:sz w:val="24"/>
          <w:szCs w:val="24"/>
        </w:rPr>
        <w:t>Mobility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Week.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Venerdì 2 luglio p.v. alle ore 18.00 si terrà la prima call per organizzare le iniziative</w:t>
      </w:r>
      <w:r>
        <w:rPr>
          <w:rFonts w:ascii="Arial" w:hAnsi="Arial" w:cs="Arial"/>
          <w:sz w:val="24"/>
          <w:szCs w:val="24"/>
        </w:rPr>
        <w:t>.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avere maggio</w:t>
      </w:r>
      <w:r>
        <w:rPr>
          <w:rFonts w:ascii="Arial" w:hAnsi="Arial" w:cs="Arial"/>
          <w:sz w:val="24"/>
          <w:szCs w:val="24"/>
        </w:rPr>
        <w:t>re visibilità sarà opportuno: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*coinvolgere i Comitati di Quartieri (in città ci sono ben 33 quartieri)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 predisporre una locandina adeguata e puntare su una più pubblicità più mirata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Visto che il tema è ‘muoversi in maniera sostenibile e avere cura della</w:t>
      </w:r>
      <w:r>
        <w:rPr>
          <w:rFonts w:ascii="Arial" w:hAnsi="Arial" w:cs="Arial"/>
          <w:sz w:val="24"/>
          <w:szCs w:val="24"/>
        </w:rPr>
        <w:t xml:space="preserve"> propria salute’ cosa possiamo proporre alla videoconferenza del 2-7 ?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un percorso in bicicletta alla scoperta di tutte le ciclabili cittadine magari partendo da punti diversi della città per poi riunirsi a Campo Marte? (Evento da svolgersi anche su tutt</w:t>
      </w:r>
      <w:r>
        <w:rPr>
          <w:rFonts w:ascii="Arial" w:hAnsi="Arial" w:cs="Arial"/>
          <w:sz w:val="24"/>
          <w:szCs w:val="24"/>
        </w:rPr>
        <w:t xml:space="preserve">a la giornata?!) ed in tale occasione invitare alla passeggiata anche i tecnici comunali o qualche Assessori (esempio </w:t>
      </w:r>
      <w:proofErr w:type="spellStart"/>
      <w:r>
        <w:rPr>
          <w:rFonts w:ascii="Arial" w:hAnsi="Arial" w:cs="Arial"/>
          <w:sz w:val="24"/>
          <w:szCs w:val="24"/>
        </w:rPr>
        <w:t>Muchetti</w:t>
      </w:r>
      <w:proofErr w:type="spellEnd"/>
      <w:r>
        <w:rPr>
          <w:rFonts w:ascii="Arial" w:hAnsi="Arial" w:cs="Arial"/>
          <w:sz w:val="24"/>
          <w:szCs w:val="24"/>
        </w:rPr>
        <w:t>) per far verificare di persona eventuali criticità del percorsi;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distribuire ai partecipanti le nuove cartine delle ciclabili c</w:t>
      </w:r>
      <w:r>
        <w:rPr>
          <w:rFonts w:ascii="Arial" w:hAnsi="Arial" w:cs="Arial"/>
          <w:sz w:val="24"/>
          <w:szCs w:val="24"/>
        </w:rPr>
        <w:t>ittadine stampate dal Comune e in concomitanza distribuire anche i nostri suggerimenti di itinerari ciclabili predisposti da Giorgio durante la pandemia;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Sicuramente come ogni anno proporre il censimento dei passaggi.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 saranno ancora le strade scolasti</w:t>
      </w:r>
      <w:r>
        <w:rPr>
          <w:rFonts w:ascii="Arial" w:hAnsi="Arial" w:cs="Arial"/>
          <w:sz w:val="24"/>
          <w:szCs w:val="24"/>
        </w:rPr>
        <w:t>che? serviranno ancora volontari? (l’anno scorso le richieste delle scuole erano numerose ma pochi i ns volontari).</w:t>
      </w:r>
    </w:p>
    <w:p w:rsidR="006C2588" w:rsidRDefault="006C2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Comune aveva ventilato tempo fa la possibilità dell’acquisto del ‘Conta ciclisti’…. che fine ha fatto il progetto? Marco proverà a conta</w:t>
      </w:r>
      <w:r>
        <w:rPr>
          <w:rFonts w:ascii="Arial" w:hAnsi="Arial" w:cs="Arial"/>
          <w:sz w:val="24"/>
          <w:szCs w:val="24"/>
        </w:rPr>
        <w:t>ttare la Bresciani o Sbardella per avere informazioni. Lo potremmo acquistare noi come associazione? Però ha costo abbastanza rilevate e poi la manutenzione periodica? .</w:t>
      </w:r>
    </w:p>
    <w:p w:rsidR="006C2588" w:rsidRDefault="006C2588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C2588" w:rsidRDefault="006F7670">
      <w:pPr>
        <w:spacing w:after="0"/>
        <w:jc w:val="both"/>
        <w:outlineLvl w:val="0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>Varie:</w:t>
      </w:r>
    </w:p>
    <w:p w:rsidR="006C2588" w:rsidRDefault="006C2588">
      <w:pPr>
        <w:spacing w:after="0"/>
        <w:jc w:val="both"/>
        <w:outlineLvl w:val="0"/>
        <w:rPr>
          <w:rFonts w:ascii="Arial" w:hAnsi="Arial" w:cs="Arial"/>
          <w:i/>
          <w:color w:val="000000"/>
          <w:sz w:val="24"/>
          <w:szCs w:val="24"/>
          <w:u w:val="single"/>
        </w:rPr>
      </w:pPr>
    </w:p>
    <w:p w:rsidR="006C2588" w:rsidRDefault="006F7670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partecipazione alla manifestazione ‘</w:t>
      </w:r>
      <w:r>
        <w:rPr>
          <w:rFonts w:ascii="Arial" w:hAnsi="Arial" w:cs="Arial"/>
          <w:b/>
          <w:bCs/>
          <w:sz w:val="24"/>
          <w:szCs w:val="24"/>
        </w:rPr>
        <w:t>Ground Music Festival’</w:t>
      </w:r>
      <w:r>
        <w:rPr>
          <w:rFonts w:ascii="Arial" w:hAnsi="Arial" w:cs="Arial"/>
          <w:sz w:val="24"/>
          <w:szCs w:val="24"/>
        </w:rPr>
        <w:t xml:space="preserve"> della Valle Trompia 19 e 20 giugno, ha avuto pochi partecipanti ma l’evento in se è stato ben organizzato si segnale che domenica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più delle bici erano presenti tante auto;</w:t>
      </w:r>
    </w:p>
    <w:p w:rsidR="006C2588" w:rsidRDefault="006C2588">
      <w:pPr>
        <w:spacing w:after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C2588" w:rsidRDefault="006F7670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- Marco informa l’assemblea che la socia Greta si è offerta ad aiutare </w:t>
      </w:r>
      <w:r>
        <w:rPr>
          <w:rFonts w:ascii="Arial" w:eastAsia="Times New Roman" w:hAnsi="Arial" w:cs="Arial"/>
          <w:iCs/>
          <w:sz w:val="24"/>
          <w:szCs w:val="24"/>
        </w:rPr>
        <w:t xml:space="preserve">Piero all'ufficio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Piubici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, pertanto sabato 3 sarà presente in ufficio per informarsi su come si svolge la gestione;</w:t>
      </w:r>
    </w:p>
    <w:p w:rsidR="006C2588" w:rsidRDefault="006C2588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C2588" w:rsidRDefault="006F7670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- prende la parola Angelo e ci informa sull’esito positivo del Bando per la gestione del ‘Parco della Motella’ a Borgosatollo presentato dal capofila Legambiente con la partecipazione di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Anpi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Fiab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Brescia sezione Borgosatollo. Il ns coinvolgimento, dopo </w:t>
      </w:r>
      <w:r>
        <w:rPr>
          <w:rFonts w:ascii="Arial" w:eastAsia="Times New Roman" w:hAnsi="Arial" w:cs="Arial"/>
          <w:iCs/>
          <w:sz w:val="24"/>
          <w:szCs w:val="24"/>
        </w:rPr>
        <w:t xml:space="preserve">il ripristino del Parco, sarà soprattutto cercare di creare una rete con altre associazioni e la promozione tramite eventi culturali/ludico/sociali in loco (con l’ausilio del ns mezzo </w:t>
      </w:r>
      <w:r>
        <w:rPr>
          <w:rFonts w:ascii="Arial" w:eastAsia="Times New Roman" w:hAnsi="Arial" w:cs="Arial"/>
          <w:iCs/>
          <w:sz w:val="24"/>
          <w:szCs w:val="24"/>
        </w:rPr>
        <w:lastRenderedPageBreak/>
        <w:t>preferito la bicicletta). Inoltre il progetto guarda a far rientrare que</w:t>
      </w:r>
      <w:r>
        <w:rPr>
          <w:rFonts w:ascii="Arial" w:eastAsia="Times New Roman" w:hAnsi="Arial" w:cs="Arial"/>
          <w:iCs/>
          <w:sz w:val="24"/>
          <w:szCs w:val="24"/>
        </w:rPr>
        <w:t xml:space="preserve">sto Parco nel comprensorio di parchi  del gruppo Cave  e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Gerole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.</w:t>
      </w:r>
    </w:p>
    <w:p w:rsidR="006C2588" w:rsidRDefault="006C2588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videoconferenza pomeriggio 8 giugno con referenti del WWF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nazionale per progetto URBAN NATURE, che quest'anno coinciderà con la data di </w:t>
      </w:r>
      <w:proofErr w:type="spellStart"/>
      <w:r>
        <w:rPr>
          <w:rFonts w:ascii="Arial" w:hAnsi="Arial" w:cs="Arial"/>
          <w:sz w:val="24"/>
          <w:szCs w:val="24"/>
        </w:rPr>
        <w:t>Bimbimbici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C2588" w:rsidRDefault="006F7670">
      <w:pPr>
        <w:pStyle w:val="Intestazione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L’ordine del Giorno era:</w:t>
      </w:r>
    </w:p>
    <w:p w:rsidR="006C2588" w:rsidRDefault="006F7670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a) presentazion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e del Concept di Urban Nature 2021</w:t>
      </w:r>
    </w:p>
    <w:p w:rsidR="006C2588" w:rsidRDefault="006F7670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b) presentazione Contest scuole e progetto Aule Natura</w:t>
      </w:r>
    </w:p>
    <w:p w:rsidR="006C2588" w:rsidRDefault="006F7670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c) aggiornamenti sul coinvolgimento di associazioni nazionali e realtà locali</w:t>
      </w:r>
    </w:p>
    <w:p w:rsidR="006C2588" w:rsidRDefault="006F7670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d) presentazione Scheda di segnalazione di esperienze locali di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decementificazione</w:t>
      </w:r>
      <w:proofErr w:type="spellEnd"/>
    </w:p>
    <w:p w:rsidR="006C2588" w:rsidRDefault="006F7670">
      <w:pPr>
        <w:pStyle w:val="xxxxmsonorma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it-IT"/>
        </w:rPr>
        <w:t>L'edizione 2021 di Urban Nature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del 10 ottobre sarà focalizzata nei seguenti filoni tematici e di intervento: </w:t>
      </w:r>
    </w:p>
    <w:p w:rsidR="006C2588" w:rsidRDefault="006F7670">
      <w:pPr>
        <w:pStyle w:val="xxxxmsonorma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DECEMENTIFICHIAMO LE CITTA',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> </w:t>
      </w:r>
    </w:p>
    <w:p w:rsidR="006C2588" w:rsidRDefault="006F7670">
      <w:pPr>
        <w:pStyle w:val="xxxxmsonorma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NUTRIAMO LA BIODIVERSITA',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> </w:t>
      </w:r>
    </w:p>
    <w:p w:rsidR="006C2588" w:rsidRDefault="006F7670">
      <w:pPr>
        <w:pStyle w:val="xxxxmsonormal"/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RINVERDIAMO LE NOSTRE SCUOLE.</w:t>
      </w:r>
    </w:p>
    <w:p w:rsidR="006C2588" w:rsidRDefault="006F7670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Si è chiesto ai partecipanti se segnalare dei luoghi da p</w:t>
      </w:r>
      <w:r>
        <w:rPr>
          <w:rFonts w:ascii="Arial" w:eastAsia="Times New Roman" w:hAnsi="Arial" w:cs="Arial"/>
          <w:iCs/>
          <w:sz w:val="24"/>
          <w:szCs w:val="24"/>
        </w:rPr>
        <w:t xml:space="preserve">roporre per il progetto di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decementificazione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, ci saranno delle schede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pre-impostare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da presentare alla prossima call </w:t>
      </w:r>
    </w:p>
    <w:p w:rsidR="006C2588" w:rsidRDefault="006F7670">
      <w:pPr>
        <w:pStyle w:val="xxxxmsonorma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L'obiettivo è quello appunto di rendere conto del fatto che le azioni sul suolo sono uno dei problemi della vulnerabilità crescente delle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nostre città perché esiste un problema legato all' andamento dei cambiamenti climatici, sempre più rilevante. Bisogna quindi ripensare le nostre città e capire in tutta Italia e soprattutto nelle grandi città che cosa si sta facendo e cosa si ha intenzion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e di fare per arrivare ad uscire dal grigio di aree che in qualche maniera o sono a rischio o sono abbandonate e marginali e possono essere invece essere liberate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it-IT"/>
        </w:rPr>
        <w:t>rinaturalizzate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:rsidR="006C2588" w:rsidRDefault="006F7670">
      <w:pPr>
        <w:pStyle w:val="xxxxmsonorma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Molti problemi sono sorti durante la riunione riguardante l’organizzazione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di un evento globale e simile in tutta Italia visto che non tutte le associazioni partecipanti sono presenti in modo capillare sul territorio italiano (esempio lo stesso WWF)…ci vorrà un ulteriore sforzo di collaborazione e coordinamento.</w:t>
      </w:r>
    </w:p>
    <w:p w:rsidR="006C2588" w:rsidRDefault="006F767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t xml:space="preserve">La riunione si </w:t>
      </w:r>
      <w:r>
        <w:rPr>
          <w:rFonts w:ascii="Arial" w:hAnsi="Arial" w:cs="Arial"/>
          <w:sz w:val="24"/>
          <w:szCs w:val="24"/>
        </w:rPr>
        <w:t>chiude alle ore 22,51</w:t>
      </w:r>
    </w:p>
    <w:p w:rsidR="006C2588" w:rsidRDefault="006C258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C2588" w:rsidRDefault="006F7670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prossima riunione del Direttivo è convocata per il lunedì 12 luglio 2021, sempre alle ore 20,30, in video conferenza.       </w:t>
      </w:r>
    </w:p>
    <w:p w:rsidR="006C2588" w:rsidRDefault="006F7670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6C2588" w:rsidRDefault="006F76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Marco Zani                                                           Verbalizz</w:t>
      </w:r>
      <w:r>
        <w:rPr>
          <w:rFonts w:ascii="Arial" w:hAnsi="Arial" w:cs="Arial"/>
          <w:sz w:val="24"/>
          <w:szCs w:val="24"/>
        </w:rPr>
        <w:t>ante: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Ramona Begni</w:t>
      </w:r>
    </w:p>
    <w:sectPr w:rsidR="006C2588" w:rsidSect="006C2588">
      <w:headerReference w:type="default" r:id="rId8"/>
      <w:footerReference w:type="default" r:id="rId9"/>
      <w:pgSz w:w="11906" w:h="16838"/>
      <w:pgMar w:top="1134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70" w:rsidRDefault="006F7670">
      <w:r>
        <w:separator/>
      </w:r>
    </w:p>
  </w:endnote>
  <w:endnote w:type="continuationSeparator" w:id="0">
    <w:p w:rsidR="006F7670" w:rsidRDefault="006F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88" w:rsidRDefault="006C2588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6C2588" w:rsidRDefault="006F7670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6C2588" w:rsidRDefault="006F7670">
    <w:pPr>
      <w:spacing w:after="0"/>
      <w:jc w:val="center"/>
      <w:rPr>
        <w:rFonts w:cs="Arial"/>
      </w:rPr>
    </w:pPr>
    <w:r>
      <w:rPr>
        <w:rFonts w:cs="Arial"/>
      </w:rPr>
      <w:t xml:space="preserve">Sede operativa: Via </w:t>
    </w:r>
    <w:r>
      <w:rPr>
        <w:rFonts w:cs="Arial"/>
      </w:rPr>
      <w:t>Guadagnini, 36 - 25126 Brescia.        Sede legale: Via Berardo Maggi, 9 - 25124 Brescia</w:t>
    </w:r>
  </w:p>
  <w:p w:rsidR="006C2588" w:rsidRDefault="006F7670"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6C2588" w:rsidRDefault="006F7670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 w:rsidR="006C2588" w:rsidRDefault="006C2588">
    <w:pPr>
      <w:pStyle w:val="Pidipagina"/>
      <w:spacing w:after="0"/>
      <w:jc w:val="center"/>
      <w:rPr>
        <w:rFonts w:cs="Arial"/>
      </w:rPr>
    </w:pPr>
    <w:hyperlink r:id="rId1" w:history="1">
      <w:r w:rsidR="006F7670">
        <w:rPr>
          <w:rStyle w:val="Collegamentoipertestuale"/>
          <w:rFonts w:cs="Arial"/>
        </w:rPr>
        <w:t>www.amicidellabicibrescia.it</w:t>
      </w:r>
    </w:hyperlink>
    <w:r w:rsidR="006F7670">
      <w:rPr>
        <w:rFonts w:cs="Arial"/>
      </w:rPr>
      <w:t xml:space="preserve"> - </w:t>
    </w:r>
    <w:hyperlink r:id="rId2" w:history="1">
      <w:r w:rsidR="006F7670">
        <w:rPr>
          <w:rStyle w:val="Collegamentoipertestuale"/>
          <w:rFonts w:cs="Arial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70" w:rsidRDefault="006F7670">
      <w:r>
        <w:separator/>
      </w:r>
    </w:p>
  </w:footnote>
  <w:footnote w:type="continuationSeparator" w:id="0">
    <w:p w:rsidR="006F7670" w:rsidRDefault="006F7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88" w:rsidRDefault="006C2588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10241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Ig+A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" filled="f" stroked="f">
          <v:textbox style="mso-next-textbox:#CasellaDiTesto 5">
            <w:txbxContent>
              <w:p w:rsidR="006C2588" w:rsidRDefault="006C2588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6C2588" w:rsidRDefault="006F767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6C2588" w:rsidRDefault="006C2588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6C2588" w:rsidRDefault="006F7670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r w:rsidR="006F7670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1" name="Immagine 1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767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3BCB"/>
    <w:multiLevelType w:val="hybridMultilevel"/>
    <w:tmpl w:val="FB326AA6"/>
    <w:lvl w:ilvl="0" w:tplc="45C86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CF8"/>
    <w:multiLevelType w:val="hybridMultilevel"/>
    <w:tmpl w:val="8A66FF5C"/>
    <w:lvl w:ilvl="0" w:tplc="686A4B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49"/>
    <w:multiLevelType w:val="hybridMultilevel"/>
    <w:tmpl w:val="D59C6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185"/>
    <w:multiLevelType w:val="hybridMultilevel"/>
    <w:tmpl w:val="7E2278B6"/>
    <w:lvl w:ilvl="0" w:tplc="0A162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62DCE"/>
    <w:multiLevelType w:val="hybridMultilevel"/>
    <w:tmpl w:val="7624B208"/>
    <w:lvl w:ilvl="0" w:tplc="2FD0AF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2C2D"/>
    <w:multiLevelType w:val="hybridMultilevel"/>
    <w:tmpl w:val="04F8E0EA"/>
    <w:lvl w:ilvl="0" w:tplc="D9D438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52F3"/>
    <w:multiLevelType w:val="hybridMultilevel"/>
    <w:tmpl w:val="D5EA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9673D"/>
    <w:multiLevelType w:val="hybridMultilevel"/>
    <w:tmpl w:val="681206BE"/>
    <w:lvl w:ilvl="0" w:tplc="013A5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16575"/>
    <w:multiLevelType w:val="hybridMultilevel"/>
    <w:tmpl w:val="EE4C9F0E"/>
    <w:lvl w:ilvl="0" w:tplc="70C013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73D81"/>
    <w:multiLevelType w:val="hybridMultilevel"/>
    <w:tmpl w:val="89448AC8"/>
    <w:lvl w:ilvl="0" w:tplc="F48AE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26DED"/>
    <w:multiLevelType w:val="hybridMultilevel"/>
    <w:tmpl w:val="0F16297A"/>
    <w:lvl w:ilvl="0" w:tplc="AAE48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21343"/>
    <w:multiLevelType w:val="hybridMultilevel"/>
    <w:tmpl w:val="451C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29E4"/>
    <w:multiLevelType w:val="hybridMultilevel"/>
    <w:tmpl w:val="703AE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2496E"/>
    <w:multiLevelType w:val="hybridMultilevel"/>
    <w:tmpl w:val="6FA21F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DDD28C0"/>
    <w:multiLevelType w:val="hybridMultilevel"/>
    <w:tmpl w:val="3CA26764"/>
    <w:lvl w:ilvl="0" w:tplc="7BB0AF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270CD"/>
    <w:multiLevelType w:val="multilevel"/>
    <w:tmpl w:val="83EEE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B6015"/>
    <w:multiLevelType w:val="hybridMultilevel"/>
    <w:tmpl w:val="918C1CB4"/>
    <w:lvl w:ilvl="0" w:tplc="B6C2BB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20C9A"/>
    <w:multiLevelType w:val="multilevel"/>
    <w:tmpl w:val="3362A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966B2"/>
    <w:multiLevelType w:val="hybridMultilevel"/>
    <w:tmpl w:val="014E73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8097EDD"/>
    <w:multiLevelType w:val="hybridMultilevel"/>
    <w:tmpl w:val="6CF8DB60"/>
    <w:lvl w:ilvl="0" w:tplc="37005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52B2"/>
    <w:multiLevelType w:val="multilevel"/>
    <w:tmpl w:val="941A53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E66224"/>
    <w:multiLevelType w:val="hybridMultilevel"/>
    <w:tmpl w:val="F1168BE8"/>
    <w:lvl w:ilvl="0" w:tplc="7CF435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B67DE"/>
    <w:multiLevelType w:val="hybridMultilevel"/>
    <w:tmpl w:val="B5C4D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96CE7"/>
    <w:multiLevelType w:val="hybridMultilevel"/>
    <w:tmpl w:val="59E04BA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1FC7066"/>
    <w:multiLevelType w:val="hybridMultilevel"/>
    <w:tmpl w:val="AF5AA000"/>
    <w:lvl w:ilvl="0" w:tplc="EF8C75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1060F"/>
    <w:multiLevelType w:val="hybridMultilevel"/>
    <w:tmpl w:val="D0723BD6"/>
    <w:lvl w:ilvl="0" w:tplc="D76E39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345E9"/>
    <w:multiLevelType w:val="hybridMultilevel"/>
    <w:tmpl w:val="8DC64E90"/>
    <w:lvl w:ilvl="0" w:tplc="94667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B101A"/>
    <w:multiLevelType w:val="hybridMultilevel"/>
    <w:tmpl w:val="C9D8F1C2"/>
    <w:lvl w:ilvl="0" w:tplc="0050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4259F"/>
    <w:multiLevelType w:val="hybridMultilevel"/>
    <w:tmpl w:val="CC3A4872"/>
    <w:lvl w:ilvl="0" w:tplc="9F4A55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35B73"/>
    <w:multiLevelType w:val="hybridMultilevel"/>
    <w:tmpl w:val="37AC2FF0"/>
    <w:lvl w:ilvl="0" w:tplc="23886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535B1"/>
    <w:multiLevelType w:val="hybridMultilevel"/>
    <w:tmpl w:val="ECBC9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6E5247"/>
    <w:multiLevelType w:val="hybridMultilevel"/>
    <w:tmpl w:val="4B72AA0E"/>
    <w:lvl w:ilvl="0" w:tplc="9A868C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3154E"/>
    <w:multiLevelType w:val="hybridMultilevel"/>
    <w:tmpl w:val="2BD4D19A"/>
    <w:lvl w:ilvl="0" w:tplc="F31AF2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117EE"/>
    <w:multiLevelType w:val="hybridMultilevel"/>
    <w:tmpl w:val="6CB00482"/>
    <w:lvl w:ilvl="0" w:tplc="529454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856F3"/>
    <w:multiLevelType w:val="hybridMultilevel"/>
    <w:tmpl w:val="D14A8E9A"/>
    <w:lvl w:ilvl="0" w:tplc="7A50EE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0"/>
  </w:num>
  <w:num w:numId="4">
    <w:abstractNumId w:val="27"/>
  </w:num>
  <w:num w:numId="5">
    <w:abstractNumId w:val="8"/>
  </w:num>
  <w:num w:numId="6">
    <w:abstractNumId w:val="1"/>
  </w:num>
  <w:num w:numId="7">
    <w:abstractNumId w:val="29"/>
  </w:num>
  <w:num w:numId="8">
    <w:abstractNumId w:val="38"/>
  </w:num>
  <w:num w:numId="9">
    <w:abstractNumId w:val="35"/>
  </w:num>
  <w:num w:numId="10">
    <w:abstractNumId w:val="42"/>
  </w:num>
  <w:num w:numId="11">
    <w:abstractNumId w:val="14"/>
  </w:num>
  <w:num w:numId="12">
    <w:abstractNumId w:val="28"/>
  </w:num>
  <w:num w:numId="13">
    <w:abstractNumId w:val="37"/>
  </w:num>
  <w:num w:numId="14">
    <w:abstractNumId w:val="17"/>
  </w:num>
  <w:num w:numId="15">
    <w:abstractNumId w:val="34"/>
  </w:num>
  <w:num w:numId="16">
    <w:abstractNumId w:val="24"/>
  </w:num>
  <w:num w:numId="17">
    <w:abstractNumId w:val="43"/>
  </w:num>
  <w:num w:numId="18">
    <w:abstractNumId w:val="12"/>
  </w:num>
  <w:num w:numId="19">
    <w:abstractNumId w:val="13"/>
  </w:num>
  <w:num w:numId="20">
    <w:abstractNumId w:val="33"/>
  </w:num>
  <w:num w:numId="21">
    <w:abstractNumId w:val="11"/>
  </w:num>
  <w:num w:numId="22">
    <w:abstractNumId w:val="3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5"/>
  </w:num>
  <w:num w:numId="26">
    <w:abstractNumId w:val="41"/>
  </w:num>
  <w:num w:numId="27">
    <w:abstractNumId w:val="48"/>
  </w:num>
  <w:num w:numId="28">
    <w:abstractNumId w:val="19"/>
  </w:num>
  <w:num w:numId="29">
    <w:abstractNumId w:val="3"/>
  </w:num>
  <w:num w:numId="30">
    <w:abstractNumId w:val="2"/>
  </w:num>
  <w:num w:numId="31">
    <w:abstractNumId w:val="21"/>
  </w:num>
  <w:num w:numId="32">
    <w:abstractNumId w:val="10"/>
  </w:num>
  <w:num w:numId="33">
    <w:abstractNumId w:val="6"/>
  </w:num>
  <w:num w:numId="34">
    <w:abstractNumId w:val="47"/>
  </w:num>
  <w:num w:numId="35">
    <w:abstractNumId w:val="7"/>
  </w:num>
  <w:num w:numId="36">
    <w:abstractNumId w:val="46"/>
  </w:num>
  <w:num w:numId="37">
    <w:abstractNumId w:val="39"/>
  </w:num>
  <w:num w:numId="38">
    <w:abstractNumId w:val="9"/>
  </w:num>
  <w:num w:numId="39">
    <w:abstractNumId w:val="15"/>
  </w:num>
  <w:num w:numId="40">
    <w:abstractNumId w:val="23"/>
  </w:num>
  <w:num w:numId="41">
    <w:abstractNumId w:val="16"/>
  </w:num>
  <w:num w:numId="42">
    <w:abstractNumId w:val="4"/>
  </w:num>
  <w:num w:numId="43">
    <w:abstractNumId w:val="45"/>
  </w:num>
  <w:num w:numId="44">
    <w:abstractNumId w:val="20"/>
  </w:num>
  <w:num w:numId="45">
    <w:abstractNumId w:val="22"/>
  </w:num>
  <w:num w:numId="46">
    <w:abstractNumId w:val="36"/>
  </w:num>
  <w:num w:numId="47">
    <w:abstractNumId w:val="31"/>
  </w:num>
  <w:num w:numId="48">
    <w:abstractNumId w:val="18"/>
  </w:num>
  <w:num w:numId="49">
    <w:abstractNumId w:val="32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C2588"/>
    <w:rsid w:val="00687630"/>
    <w:rsid w:val="006C2588"/>
    <w:rsid w:val="006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5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C25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258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C258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C2588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6C258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C2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25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C2588"/>
    <w:rPr>
      <w:b/>
      <w:bCs/>
    </w:rPr>
  </w:style>
  <w:style w:type="paragraph" w:customStyle="1" w:styleId="Standard">
    <w:name w:val="Standard"/>
    <w:rsid w:val="006C258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5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6C258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76D88-B6C0-45DF-90FF-8B05C020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10186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2019-09-06T12:59:00Z</cp:lastPrinted>
  <dcterms:created xsi:type="dcterms:W3CDTF">2021-07-05T16:16:00Z</dcterms:created>
  <dcterms:modified xsi:type="dcterms:W3CDTF">2021-07-05T16:16:00Z</dcterms:modified>
</cp:coreProperties>
</file>